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4B" w:rsidRDefault="00FF2A4B" w:rsidP="00220144">
      <w:pPr>
        <w:tabs>
          <w:tab w:val="left" w:pos="3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r w:rsidR="00092505">
        <w:rPr>
          <w:rFonts w:ascii="Times New Roman" w:hAnsi="Times New Roman"/>
          <w:b/>
          <w:sz w:val="28"/>
          <w:szCs w:val="28"/>
        </w:rPr>
        <w:t xml:space="preserve">ежеквартальных </w:t>
      </w:r>
      <w:r w:rsidR="00220144">
        <w:rPr>
          <w:rFonts w:ascii="Times New Roman" w:hAnsi="Times New Roman"/>
          <w:b/>
          <w:sz w:val="28"/>
          <w:szCs w:val="28"/>
        </w:rPr>
        <w:t>публичных обсуждений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3738" w:rsidRDefault="00D13738" w:rsidP="00D137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3D52" w:rsidRPr="00F31CB8" w:rsidRDefault="000733B3" w:rsidP="000733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B45">
        <w:rPr>
          <w:rFonts w:ascii="Times New Roman" w:hAnsi="Times New Roman"/>
          <w:sz w:val="28"/>
          <w:szCs w:val="28"/>
        </w:rPr>
        <w:t xml:space="preserve">Министерством экономического развития Республики Алтай </w:t>
      </w:r>
      <w:r w:rsidR="00882EDC">
        <w:rPr>
          <w:rFonts w:ascii="Times New Roman" w:hAnsi="Times New Roman"/>
          <w:sz w:val="28"/>
          <w:szCs w:val="28"/>
        </w:rPr>
        <w:t>15 июня                     2022</w:t>
      </w:r>
      <w:r w:rsidR="006420E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проведены </w:t>
      </w:r>
      <w:r w:rsidR="006420E1">
        <w:rPr>
          <w:rFonts w:ascii="Times New Roman" w:hAnsi="Times New Roman"/>
          <w:sz w:val="28"/>
          <w:szCs w:val="28"/>
        </w:rPr>
        <w:t>ежеквартальные</w:t>
      </w:r>
      <w:r w:rsidR="002E3D52">
        <w:rPr>
          <w:rFonts w:ascii="Times New Roman" w:hAnsi="Times New Roman"/>
          <w:sz w:val="28"/>
          <w:szCs w:val="28"/>
        </w:rPr>
        <w:t xml:space="preserve"> публичные обсуждения результатов правоприменительной практики</w:t>
      </w:r>
      <w:r w:rsidR="006420E1">
        <w:rPr>
          <w:rFonts w:ascii="Times New Roman" w:hAnsi="Times New Roman"/>
          <w:sz w:val="28"/>
          <w:szCs w:val="28"/>
        </w:rPr>
        <w:t xml:space="preserve"> </w:t>
      </w:r>
      <w:r w:rsidR="00D77599">
        <w:rPr>
          <w:rFonts w:ascii="Times New Roman" w:hAnsi="Times New Roman"/>
          <w:sz w:val="28"/>
          <w:szCs w:val="28"/>
        </w:rPr>
        <w:t xml:space="preserve">по </w:t>
      </w:r>
      <w:r w:rsidR="002E3D52">
        <w:rPr>
          <w:rFonts w:ascii="Times New Roman" w:hAnsi="Times New Roman"/>
          <w:sz w:val="28"/>
          <w:szCs w:val="28"/>
        </w:rPr>
        <w:t xml:space="preserve">региональным видам контроля </w:t>
      </w:r>
      <w:r w:rsidR="00D77599">
        <w:rPr>
          <w:rFonts w:ascii="Times New Roman" w:hAnsi="Times New Roman"/>
          <w:sz w:val="28"/>
          <w:szCs w:val="28"/>
        </w:rPr>
        <w:t>(надзора)</w:t>
      </w:r>
      <w:r w:rsidR="00703274">
        <w:rPr>
          <w:rFonts w:ascii="Times New Roman" w:hAnsi="Times New Roman"/>
          <w:sz w:val="28"/>
          <w:szCs w:val="28"/>
        </w:rPr>
        <w:t>,</w:t>
      </w:r>
      <w:r w:rsidR="004B4AA1">
        <w:rPr>
          <w:rFonts w:ascii="Times New Roman" w:hAnsi="Times New Roman"/>
          <w:sz w:val="28"/>
          <w:szCs w:val="28"/>
        </w:rPr>
        <w:t xml:space="preserve"> в котором приняли </w:t>
      </w:r>
      <w:r w:rsidR="00CF6D68" w:rsidRPr="00F31CB8">
        <w:rPr>
          <w:rFonts w:ascii="Times New Roman" w:hAnsi="Times New Roman"/>
          <w:sz w:val="28"/>
          <w:szCs w:val="28"/>
        </w:rPr>
        <w:t>участие</w:t>
      </w:r>
      <w:r w:rsidR="00537A8E">
        <w:rPr>
          <w:rFonts w:ascii="Times New Roman" w:hAnsi="Times New Roman"/>
          <w:sz w:val="28"/>
          <w:szCs w:val="28"/>
        </w:rPr>
        <w:t xml:space="preserve"> более 30</w:t>
      </w:r>
      <w:r w:rsidR="00F31CB8">
        <w:rPr>
          <w:rFonts w:ascii="Times New Roman" w:hAnsi="Times New Roman"/>
          <w:sz w:val="28"/>
          <w:szCs w:val="28"/>
        </w:rPr>
        <w:t xml:space="preserve"> участник</w:t>
      </w:r>
      <w:r w:rsidR="00A05394">
        <w:rPr>
          <w:rFonts w:ascii="Times New Roman" w:hAnsi="Times New Roman"/>
          <w:sz w:val="28"/>
          <w:szCs w:val="28"/>
        </w:rPr>
        <w:t>ов</w:t>
      </w:r>
      <w:r w:rsidR="002E3D52">
        <w:rPr>
          <w:sz w:val="28"/>
          <w:szCs w:val="28"/>
        </w:rPr>
        <w:t xml:space="preserve">. </w:t>
      </w:r>
    </w:p>
    <w:p w:rsidR="00216151" w:rsidRPr="00216151" w:rsidRDefault="00216151" w:rsidP="002161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6151">
        <w:rPr>
          <w:rFonts w:ascii="Times New Roman" w:hAnsi="Times New Roman"/>
          <w:sz w:val="28"/>
          <w:szCs w:val="28"/>
        </w:rPr>
        <w:t>С докладами выступили представители Министерства экономического развития</w:t>
      </w:r>
      <w:r w:rsidR="00E224EB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216151">
        <w:rPr>
          <w:rFonts w:ascii="Times New Roman" w:hAnsi="Times New Roman"/>
          <w:sz w:val="28"/>
          <w:szCs w:val="28"/>
        </w:rPr>
        <w:t xml:space="preserve"> и Комитета по контролю (надзору) Республики Алтай</w:t>
      </w:r>
      <w:r w:rsidR="00E224EB">
        <w:rPr>
          <w:rFonts w:ascii="Times New Roman" w:hAnsi="Times New Roman"/>
          <w:sz w:val="28"/>
          <w:szCs w:val="28"/>
        </w:rPr>
        <w:t xml:space="preserve"> соответственно по федеральному </w:t>
      </w:r>
      <w:r w:rsidR="00E224EB" w:rsidRPr="00E224EB">
        <w:rPr>
          <w:rFonts w:ascii="Times New Roman" w:hAnsi="Times New Roman"/>
          <w:sz w:val="28"/>
          <w:szCs w:val="28"/>
        </w:rPr>
        <w:t>лицензионно</w:t>
      </w:r>
      <w:r w:rsidR="00E224EB">
        <w:rPr>
          <w:rFonts w:ascii="Times New Roman" w:hAnsi="Times New Roman"/>
          <w:sz w:val="28"/>
          <w:szCs w:val="28"/>
        </w:rPr>
        <w:t>му</w:t>
      </w:r>
      <w:r w:rsidR="00E224EB" w:rsidRPr="00E224EB">
        <w:rPr>
          <w:rFonts w:ascii="Times New Roman" w:hAnsi="Times New Roman"/>
          <w:sz w:val="28"/>
          <w:szCs w:val="28"/>
        </w:rPr>
        <w:t xml:space="preserve"> контрол</w:t>
      </w:r>
      <w:r w:rsidR="00E224EB">
        <w:rPr>
          <w:rFonts w:ascii="Times New Roman" w:hAnsi="Times New Roman"/>
          <w:sz w:val="28"/>
          <w:szCs w:val="28"/>
        </w:rPr>
        <w:t>ю (надзору)</w:t>
      </w:r>
      <w:r w:rsidR="00E224EB" w:rsidRPr="00E224EB">
        <w:rPr>
          <w:rFonts w:ascii="Times New Roman" w:hAnsi="Times New Roman"/>
          <w:sz w:val="28"/>
          <w:szCs w:val="28"/>
        </w:rPr>
        <w:t xml:space="preserve"> за деятельностью по заготовке, хранению, переработке и реализации лома черных или цветных металлов на территории Республики Алтай</w:t>
      </w:r>
      <w:r w:rsidR="00E224EB">
        <w:rPr>
          <w:rFonts w:ascii="Times New Roman" w:hAnsi="Times New Roman"/>
          <w:sz w:val="28"/>
          <w:szCs w:val="28"/>
        </w:rPr>
        <w:t xml:space="preserve">, </w:t>
      </w:r>
      <w:r w:rsidR="00E224EB" w:rsidRPr="00E224EB">
        <w:rPr>
          <w:rFonts w:ascii="Times New Roman" w:hAnsi="Times New Roman"/>
          <w:sz w:val="28"/>
          <w:szCs w:val="28"/>
        </w:rPr>
        <w:t>государственно</w:t>
      </w:r>
      <w:r w:rsidR="00E224EB">
        <w:rPr>
          <w:rFonts w:ascii="Times New Roman" w:hAnsi="Times New Roman"/>
          <w:sz w:val="28"/>
          <w:szCs w:val="28"/>
        </w:rPr>
        <w:t>му</w:t>
      </w:r>
      <w:r w:rsidR="00E224EB" w:rsidRPr="00E224EB">
        <w:rPr>
          <w:rFonts w:ascii="Times New Roman" w:hAnsi="Times New Roman"/>
          <w:sz w:val="28"/>
          <w:szCs w:val="28"/>
        </w:rPr>
        <w:t xml:space="preserve"> контрол</w:t>
      </w:r>
      <w:r w:rsidR="00E224EB">
        <w:rPr>
          <w:rFonts w:ascii="Times New Roman" w:hAnsi="Times New Roman"/>
          <w:sz w:val="28"/>
          <w:szCs w:val="28"/>
        </w:rPr>
        <w:t>ю</w:t>
      </w:r>
      <w:r w:rsidR="00E224EB" w:rsidRPr="00E224EB">
        <w:rPr>
          <w:rFonts w:ascii="Times New Roman" w:hAnsi="Times New Roman"/>
          <w:sz w:val="28"/>
          <w:szCs w:val="28"/>
        </w:rPr>
        <w:t xml:space="preserve"> за представлением деклараций об объеме розничной продажи алкогольной и спиртосодержащей продукции на территории Республики Алтай</w:t>
      </w:r>
      <w:r w:rsidR="00E224EB">
        <w:rPr>
          <w:rFonts w:ascii="Times New Roman" w:hAnsi="Times New Roman"/>
          <w:sz w:val="28"/>
          <w:szCs w:val="28"/>
        </w:rPr>
        <w:t xml:space="preserve"> и </w:t>
      </w:r>
      <w:r w:rsidR="00E224EB" w:rsidRPr="00E224EB">
        <w:rPr>
          <w:rFonts w:ascii="Times New Roman" w:hAnsi="Times New Roman"/>
          <w:sz w:val="28"/>
          <w:szCs w:val="28"/>
        </w:rPr>
        <w:t>лицензионн</w:t>
      </w:r>
      <w:r w:rsidR="00E224EB">
        <w:rPr>
          <w:rFonts w:ascii="Times New Roman" w:hAnsi="Times New Roman"/>
          <w:sz w:val="28"/>
          <w:szCs w:val="28"/>
        </w:rPr>
        <w:t>ому</w:t>
      </w:r>
      <w:r w:rsidR="00E224EB" w:rsidRPr="00E224EB">
        <w:rPr>
          <w:rFonts w:ascii="Times New Roman" w:hAnsi="Times New Roman"/>
          <w:sz w:val="28"/>
          <w:szCs w:val="28"/>
        </w:rPr>
        <w:t xml:space="preserve"> контрол</w:t>
      </w:r>
      <w:r w:rsidR="00E224EB">
        <w:rPr>
          <w:rFonts w:ascii="Times New Roman" w:hAnsi="Times New Roman"/>
          <w:sz w:val="28"/>
          <w:szCs w:val="28"/>
        </w:rPr>
        <w:t>ю</w:t>
      </w:r>
      <w:r w:rsidR="00E224EB" w:rsidRPr="00E224EB">
        <w:rPr>
          <w:rFonts w:ascii="Times New Roman" w:hAnsi="Times New Roman"/>
          <w:sz w:val="28"/>
          <w:szCs w:val="28"/>
        </w:rPr>
        <w:t xml:space="preserve"> за деятельностью юридических лиц и индивидуальных предпринимателей по управлению многоквартирными домами Республики Алтай</w:t>
      </w:r>
      <w:r w:rsidR="00E224EB">
        <w:rPr>
          <w:rFonts w:ascii="Times New Roman" w:hAnsi="Times New Roman"/>
          <w:sz w:val="28"/>
          <w:szCs w:val="28"/>
        </w:rPr>
        <w:t>.</w:t>
      </w:r>
    </w:p>
    <w:p w:rsidR="00216151" w:rsidRDefault="00216151" w:rsidP="002161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6151">
        <w:rPr>
          <w:rFonts w:ascii="Times New Roman" w:hAnsi="Times New Roman"/>
          <w:sz w:val="28"/>
          <w:szCs w:val="28"/>
        </w:rPr>
        <w:t xml:space="preserve">Представленными докладами были рассмотрены важнейшие изменения в 2022 году в рамках осуществляемых региональных видов контроля (надзора), в том числе вопрос досудебного обжалования действий (бездействий) должностных лиц контрольных (надзорных) органов при осуществлении контрольно-надзорных мероприятий и </w:t>
      </w:r>
      <w:r>
        <w:rPr>
          <w:rFonts w:ascii="Times New Roman" w:hAnsi="Times New Roman"/>
          <w:sz w:val="28"/>
          <w:szCs w:val="28"/>
        </w:rPr>
        <w:t xml:space="preserve">подачи жалоб </w:t>
      </w:r>
      <w:r w:rsidRPr="00216151">
        <w:rPr>
          <w:rFonts w:ascii="Times New Roman" w:hAnsi="Times New Roman"/>
          <w:sz w:val="28"/>
          <w:szCs w:val="28"/>
        </w:rPr>
        <w:t>на нарушение моратория на проверки.</w:t>
      </w:r>
    </w:p>
    <w:p w:rsidR="00216151" w:rsidRDefault="00137575" w:rsidP="002161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</w:t>
      </w:r>
      <w:r w:rsidR="00216151" w:rsidRPr="00216151">
        <w:rPr>
          <w:rFonts w:ascii="Times New Roman" w:hAnsi="Times New Roman"/>
          <w:sz w:val="28"/>
          <w:szCs w:val="28"/>
        </w:rPr>
        <w:t xml:space="preserve"> 1 сентября 2022 года вступает в действие новая редакция Положения о лицензировании деятельности по заготовке, хранению, переработке и реализации лома черных и цветных металлов и Правил обращения с ломом и отходами черных и цветных металлов и их отчуждения, утвержденных 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216151" w:rsidRPr="00216151">
        <w:rPr>
          <w:rFonts w:ascii="Times New Roman" w:hAnsi="Times New Roman"/>
          <w:sz w:val="28"/>
          <w:szCs w:val="28"/>
        </w:rPr>
        <w:t>28 мая 2022 г. № 980</w:t>
      </w:r>
      <w:r>
        <w:rPr>
          <w:rFonts w:ascii="Times New Roman" w:hAnsi="Times New Roman"/>
          <w:sz w:val="28"/>
          <w:szCs w:val="28"/>
        </w:rPr>
        <w:t>.</w:t>
      </w:r>
    </w:p>
    <w:p w:rsidR="00137575" w:rsidRDefault="00137575" w:rsidP="002161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7575">
        <w:rPr>
          <w:rFonts w:ascii="Times New Roman" w:hAnsi="Times New Roman"/>
          <w:sz w:val="28"/>
          <w:szCs w:val="28"/>
        </w:rPr>
        <w:t>Согласно новой редакции Положения заявление о внесении изменений в реестр лицензий подается лицензиатом в лицензирующий орган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137575" w:rsidRPr="00137575" w:rsidRDefault="00137575" w:rsidP="0013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с</w:t>
      </w:r>
      <w:r w:rsidRPr="00137575">
        <w:rPr>
          <w:rFonts w:ascii="Times New Roman" w:hAnsi="Times New Roman"/>
          <w:sz w:val="28"/>
          <w:szCs w:val="28"/>
        </w:rPr>
        <w:t xml:space="preserve"> 14 марта 2022 года в соответствии с пунктами 5, 9 постановления Правительства Российской Федерации от 12 марта 2022 г. № 353 «Об особенностях разрешительной деятельности в Российской Федерации в 2022 году» не требуется:</w:t>
      </w:r>
    </w:p>
    <w:p w:rsidR="00137575" w:rsidRPr="00137575" w:rsidRDefault="00137575" w:rsidP="0013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7575">
        <w:rPr>
          <w:rFonts w:ascii="Times New Roman" w:hAnsi="Times New Roman"/>
          <w:sz w:val="28"/>
          <w:szCs w:val="28"/>
        </w:rPr>
        <w:t xml:space="preserve">1) внесение изменений в реестр разрешений на основании заявления лица, которому было предоставлено разрешение: </w:t>
      </w:r>
    </w:p>
    <w:p w:rsidR="00137575" w:rsidRPr="00137575" w:rsidRDefault="00137575" w:rsidP="0013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7575">
        <w:rPr>
          <w:rFonts w:ascii="Times New Roman" w:hAnsi="Times New Roman"/>
          <w:sz w:val="28"/>
          <w:szCs w:val="28"/>
        </w:rPr>
        <w:t>в случае изменения места нахождения юридического лица, места жительства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объекта адресации, в том числе почтового индекса;</w:t>
      </w:r>
    </w:p>
    <w:p w:rsidR="00137575" w:rsidRPr="00137575" w:rsidRDefault="00137575" w:rsidP="0013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7575">
        <w:rPr>
          <w:rFonts w:ascii="Times New Roman" w:hAnsi="Times New Roman"/>
          <w:sz w:val="28"/>
          <w:szCs w:val="28"/>
        </w:rPr>
        <w:lastRenderedPageBreak/>
        <w:t>в случае переименования юридического лица, реорганизации юридического лица в форме преобразования, слияния, присоединения переоформление разрешения;</w:t>
      </w:r>
    </w:p>
    <w:p w:rsidR="00137575" w:rsidRDefault="00137575" w:rsidP="0013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7575">
        <w:rPr>
          <w:rFonts w:ascii="Times New Roman" w:hAnsi="Times New Roman"/>
          <w:sz w:val="28"/>
          <w:szCs w:val="28"/>
        </w:rPr>
        <w:t>2) оплата государственных пошлин в рамках оказания государственных услуг за предоставление лицензии, внесение изменений в реестр лицензий по заявлениям, поданным со дня вступления в силу настоящего постановления до 31 декабря 2022 года.</w:t>
      </w:r>
    </w:p>
    <w:p w:rsidR="00216151" w:rsidRDefault="00216151" w:rsidP="002161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</w:t>
      </w:r>
      <w:r w:rsidRPr="00216151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ому</w:t>
      </w:r>
      <w:r w:rsidRPr="0021615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216151">
        <w:rPr>
          <w:rFonts w:ascii="Times New Roman" w:hAnsi="Times New Roman"/>
          <w:sz w:val="28"/>
          <w:szCs w:val="28"/>
        </w:rPr>
        <w:t xml:space="preserve"> от 26</w:t>
      </w:r>
      <w:r>
        <w:rPr>
          <w:rFonts w:ascii="Times New Roman" w:hAnsi="Times New Roman"/>
          <w:sz w:val="28"/>
          <w:szCs w:val="28"/>
        </w:rPr>
        <w:t xml:space="preserve"> марта 2022 г. №</w:t>
      </w:r>
      <w:r w:rsidRPr="00216151">
        <w:rPr>
          <w:rFonts w:ascii="Times New Roman" w:hAnsi="Times New Roman"/>
          <w:sz w:val="28"/>
          <w:szCs w:val="28"/>
        </w:rPr>
        <w:t xml:space="preserve"> 74-ФЗ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16151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и о приостановлении действия отдельных положений законодател</w:t>
      </w:r>
      <w:r>
        <w:rPr>
          <w:rFonts w:ascii="Times New Roman" w:hAnsi="Times New Roman"/>
          <w:sz w:val="28"/>
          <w:szCs w:val="28"/>
        </w:rPr>
        <w:t xml:space="preserve">ьных актов Российской Федерации» до 31 декабря 2023 года соискатели лицензий на </w:t>
      </w:r>
      <w:r w:rsidRPr="00216151">
        <w:rPr>
          <w:rFonts w:ascii="Times New Roman" w:hAnsi="Times New Roman"/>
          <w:sz w:val="28"/>
          <w:szCs w:val="28"/>
        </w:rPr>
        <w:t>розничную продажу алкогольной продукции и лицензий на розничную продажу алкогольной продукции при оказании услуг общественного питания</w:t>
      </w:r>
      <w:r>
        <w:rPr>
          <w:rFonts w:ascii="Times New Roman" w:hAnsi="Times New Roman"/>
          <w:sz w:val="28"/>
          <w:szCs w:val="28"/>
        </w:rPr>
        <w:t xml:space="preserve"> могут получить указанную лицензию даже если есть:</w:t>
      </w:r>
    </w:p>
    <w:p w:rsidR="00216151" w:rsidRPr="00216151" w:rsidRDefault="00216151" w:rsidP="002161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6151">
        <w:rPr>
          <w:rFonts w:ascii="Times New Roman" w:hAnsi="Times New Roman"/>
          <w:sz w:val="28"/>
          <w:szCs w:val="28"/>
        </w:rPr>
        <w:t>недоимка по налогам, сборам, страховым взносам, долг по пеням, штрафам, процентам, которые в совокупности (с учетом переплаты по таким обязательным платежам) превышают 3 000 руб.;</w:t>
      </w:r>
    </w:p>
    <w:p w:rsidR="00537A8E" w:rsidRDefault="00216151" w:rsidP="002161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6151">
        <w:rPr>
          <w:rFonts w:ascii="Times New Roman" w:hAnsi="Times New Roman"/>
          <w:sz w:val="28"/>
          <w:szCs w:val="28"/>
        </w:rPr>
        <w:t>неуплаченный штраф по КоАП РФ за нарушение в области производства и оборота этилового спирта, алкогольной и спиртосодержащей продукции.</w:t>
      </w:r>
    </w:p>
    <w:p w:rsidR="00E224EB" w:rsidRPr="00E224EB" w:rsidRDefault="00E224EB" w:rsidP="00E22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24EB">
        <w:rPr>
          <w:rFonts w:ascii="Times New Roman" w:hAnsi="Times New Roman"/>
          <w:sz w:val="28"/>
          <w:szCs w:val="28"/>
        </w:rPr>
        <w:t xml:space="preserve">В конце 2022 года многие управляющие организации пройдут процедуру переоформления лицензий, полученных до 1 января 2018 года. </w:t>
      </w:r>
    </w:p>
    <w:p w:rsidR="00537A8E" w:rsidRDefault="00E224EB" w:rsidP="00E224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24EB">
        <w:rPr>
          <w:rFonts w:ascii="Times New Roman" w:hAnsi="Times New Roman"/>
          <w:sz w:val="28"/>
          <w:szCs w:val="28"/>
        </w:rPr>
        <w:t xml:space="preserve">В соответствии с частью 4 статьи 192 Жилищного кодекса Российской Федерации срок действия лицензии на осуществление предпринимательской деятельности по управлению многоквартирными домами продлевается по истечении пяти лет. Для всех организаций, получивших лицензию до </w:t>
      </w:r>
      <w:r>
        <w:rPr>
          <w:rFonts w:ascii="Times New Roman" w:hAnsi="Times New Roman"/>
          <w:sz w:val="28"/>
          <w:szCs w:val="28"/>
        </w:rPr>
        <w:t>1 января 2018 года</w:t>
      </w:r>
      <w:r w:rsidRPr="00E224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срок</w:t>
      </w:r>
      <w:r w:rsidRPr="00E224EB">
        <w:rPr>
          <w:rFonts w:ascii="Times New Roman" w:hAnsi="Times New Roman"/>
          <w:sz w:val="28"/>
          <w:szCs w:val="28"/>
        </w:rPr>
        <w:t xml:space="preserve"> начинает исчисляться с момента вступления в силу 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E224EB">
        <w:rPr>
          <w:rFonts w:ascii="Times New Roman" w:hAnsi="Times New Roman"/>
          <w:sz w:val="28"/>
          <w:szCs w:val="28"/>
        </w:rPr>
        <w:t>2017 г</w:t>
      </w:r>
      <w:r>
        <w:rPr>
          <w:rFonts w:ascii="Times New Roman" w:hAnsi="Times New Roman"/>
          <w:sz w:val="28"/>
          <w:szCs w:val="28"/>
        </w:rPr>
        <w:t>ода</w:t>
      </w:r>
      <w:r w:rsidRPr="00E224EB">
        <w:rPr>
          <w:rFonts w:ascii="Times New Roman" w:hAnsi="Times New Roman"/>
          <w:sz w:val="28"/>
          <w:szCs w:val="28"/>
        </w:rPr>
        <w:t xml:space="preserve"> № 485-ФЗ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224EB">
        <w:rPr>
          <w:rFonts w:ascii="Times New Roman" w:hAnsi="Times New Roman"/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224EB">
        <w:rPr>
          <w:rFonts w:ascii="Times New Roman" w:hAnsi="Times New Roman"/>
          <w:sz w:val="28"/>
          <w:szCs w:val="28"/>
        </w:rPr>
        <w:t xml:space="preserve"> – с 11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E224EB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>ода</w:t>
      </w:r>
      <w:r w:rsidRPr="00E224E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20144" w:rsidRDefault="00E224EB" w:rsidP="000733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подробно с</w:t>
      </w:r>
      <w:r w:rsidR="00220144">
        <w:rPr>
          <w:rFonts w:ascii="Times New Roman" w:hAnsi="Times New Roman"/>
          <w:sz w:val="28"/>
          <w:szCs w:val="28"/>
        </w:rPr>
        <w:t xml:space="preserve"> докладами можно ознакомиться по следующим ссылк</w:t>
      </w:r>
      <w:r w:rsidR="000B097B">
        <w:rPr>
          <w:rFonts w:ascii="Times New Roman" w:hAnsi="Times New Roman"/>
          <w:sz w:val="28"/>
          <w:szCs w:val="28"/>
        </w:rPr>
        <w:t>е</w:t>
      </w:r>
      <w:r w:rsidR="00220144">
        <w:rPr>
          <w:rFonts w:ascii="Times New Roman" w:hAnsi="Times New Roman"/>
          <w:sz w:val="28"/>
          <w:szCs w:val="28"/>
        </w:rPr>
        <w:t xml:space="preserve"> </w:t>
      </w:r>
      <w:r w:rsidR="000B097B" w:rsidRPr="000B097B">
        <w:rPr>
          <w:rFonts w:ascii="Times New Roman" w:hAnsi="Times New Roman"/>
          <w:sz w:val="28"/>
          <w:szCs w:val="28"/>
        </w:rPr>
        <w:t>https://минэко04.рф/activity/kontrolno-nadzornaya-deyatelnost/publichnye-obsuzhdeniya/</w:t>
      </w:r>
      <w:r w:rsidR="000B097B">
        <w:rPr>
          <w:rFonts w:ascii="Times New Roman" w:hAnsi="Times New Roman"/>
          <w:sz w:val="28"/>
          <w:szCs w:val="28"/>
        </w:rPr>
        <w:t>.</w:t>
      </w:r>
    </w:p>
    <w:sectPr w:rsidR="00220144" w:rsidSect="007B20FA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07C"/>
    <w:multiLevelType w:val="hybridMultilevel"/>
    <w:tmpl w:val="C9EC0E16"/>
    <w:lvl w:ilvl="0" w:tplc="F626C6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FAD4776"/>
    <w:multiLevelType w:val="hybridMultilevel"/>
    <w:tmpl w:val="46BE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7F9"/>
    <w:multiLevelType w:val="hybridMultilevel"/>
    <w:tmpl w:val="BB2AD718"/>
    <w:lvl w:ilvl="0" w:tplc="3B4055F2">
      <w:start w:val="1"/>
      <w:numFmt w:val="decimal"/>
      <w:lvlText w:val="%1."/>
      <w:lvlJc w:val="left"/>
      <w:pPr>
        <w:ind w:left="1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5BD691C"/>
    <w:multiLevelType w:val="hybridMultilevel"/>
    <w:tmpl w:val="08B089C2"/>
    <w:lvl w:ilvl="0" w:tplc="1DE41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F5C4944"/>
    <w:multiLevelType w:val="hybridMultilevel"/>
    <w:tmpl w:val="9C920406"/>
    <w:lvl w:ilvl="0" w:tplc="DC5402B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0F"/>
    <w:rsid w:val="00002AA8"/>
    <w:rsid w:val="000031E3"/>
    <w:rsid w:val="00022FF5"/>
    <w:rsid w:val="0005201E"/>
    <w:rsid w:val="00053AA7"/>
    <w:rsid w:val="000733B3"/>
    <w:rsid w:val="0009100F"/>
    <w:rsid w:val="00092505"/>
    <w:rsid w:val="000B097B"/>
    <w:rsid w:val="000B0F9F"/>
    <w:rsid w:val="000D09EA"/>
    <w:rsid w:val="000E5C26"/>
    <w:rsid w:val="001100DB"/>
    <w:rsid w:val="00137575"/>
    <w:rsid w:val="00140EDD"/>
    <w:rsid w:val="001571C5"/>
    <w:rsid w:val="001B7037"/>
    <w:rsid w:val="0020229D"/>
    <w:rsid w:val="002023D7"/>
    <w:rsid w:val="00211CA8"/>
    <w:rsid w:val="00216151"/>
    <w:rsid w:val="00220144"/>
    <w:rsid w:val="002A7FFE"/>
    <w:rsid w:val="002E3D52"/>
    <w:rsid w:val="00317D39"/>
    <w:rsid w:val="00352883"/>
    <w:rsid w:val="00364CC9"/>
    <w:rsid w:val="003B2C96"/>
    <w:rsid w:val="003D12EA"/>
    <w:rsid w:val="003D7E1E"/>
    <w:rsid w:val="003E6204"/>
    <w:rsid w:val="00401455"/>
    <w:rsid w:val="00410DD5"/>
    <w:rsid w:val="00414F59"/>
    <w:rsid w:val="00416CB6"/>
    <w:rsid w:val="0046752D"/>
    <w:rsid w:val="004B4AA1"/>
    <w:rsid w:val="004D1236"/>
    <w:rsid w:val="004E5C8B"/>
    <w:rsid w:val="00515AAE"/>
    <w:rsid w:val="00537A8E"/>
    <w:rsid w:val="0059484E"/>
    <w:rsid w:val="005B1864"/>
    <w:rsid w:val="005D044E"/>
    <w:rsid w:val="005D2585"/>
    <w:rsid w:val="005D4AC7"/>
    <w:rsid w:val="005E4A3A"/>
    <w:rsid w:val="006058BF"/>
    <w:rsid w:val="00606E00"/>
    <w:rsid w:val="006420E1"/>
    <w:rsid w:val="00656A9E"/>
    <w:rsid w:val="0068083D"/>
    <w:rsid w:val="006B1525"/>
    <w:rsid w:val="006C6C6E"/>
    <w:rsid w:val="006D5B64"/>
    <w:rsid w:val="006D726E"/>
    <w:rsid w:val="006F05B5"/>
    <w:rsid w:val="00702290"/>
    <w:rsid w:val="00703274"/>
    <w:rsid w:val="00707C47"/>
    <w:rsid w:val="00714855"/>
    <w:rsid w:val="007159AC"/>
    <w:rsid w:val="00725965"/>
    <w:rsid w:val="00730DB3"/>
    <w:rsid w:val="0076179F"/>
    <w:rsid w:val="007648EF"/>
    <w:rsid w:val="007B20FA"/>
    <w:rsid w:val="007B4AA2"/>
    <w:rsid w:val="007C35BA"/>
    <w:rsid w:val="007C7ED3"/>
    <w:rsid w:val="007D4BD1"/>
    <w:rsid w:val="007F4383"/>
    <w:rsid w:val="0087646F"/>
    <w:rsid w:val="00882EDC"/>
    <w:rsid w:val="00886ED7"/>
    <w:rsid w:val="008D582D"/>
    <w:rsid w:val="008D757A"/>
    <w:rsid w:val="008E326D"/>
    <w:rsid w:val="00901F79"/>
    <w:rsid w:val="009372EC"/>
    <w:rsid w:val="00940E99"/>
    <w:rsid w:val="00941CE5"/>
    <w:rsid w:val="00971C41"/>
    <w:rsid w:val="009A2ED9"/>
    <w:rsid w:val="009B62A1"/>
    <w:rsid w:val="009C0764"/>
    <w:rsid w:val="009D74DE"/>
    <w:rsid w:val="00A05394"/>
    <w:rsid w:val="00A26374"/>
    <w:rsid w:val="00A2788A"/>
    <w:rsid w:val="00A355B6"/>
    <w:rsid w:val="00A46763"/>
    <w:rsid w:val="00A51AB1"/>
    <w:rsid w:val="00A557E5"/>
    <w:rsid w:val="00A5624D"/>
    <w:rsid w:val="00A77533"/>
    <w:rsid w:val="00AB4EF4"/>
    <w:rsid w:val="00AC5A3C"/>
    <w:rsid w:val="00AE0113"/>
    <w:rsid w:val="00B042A2"/>
    <w:rsid w:val="00B053E4"/>
    <w:rsid w:val="00B15AF4"/>
    <w:rsid w:val="00B229CC"/>
    <w:rsid w:val="00B47B04"/>
    <w:rsid w:val="00B568AD"/>
    <w:rsid w:val="00B617FB"/>
    <w:rsid w:val="00B64206"/>
    <w:rsid w:val="00B813C9"/>
    <w:rsid w:val="00BB30C0"/>
    <w:rsid w:val="00BE2340"/>
    <w:rsid w:val="00BE40B4"/>
    <w:rsid w:val="00C4270C"/>
    <w:rsid w:val="00CD6E2A"/>
    <w:rsid w:val="00CF6398"/>
    <w:rsid w:val="00CF6D68"/>
    <w:rsid w:val="00D112E2"/>
    <w:rsid w:val="00D13738"/>
    <w:rsid w:val="00D35E9D"/>
    <w:rsid w:val="00D51B13"/>
    <w:rsid w:val="00D77599"/>
    <w:rsid w:val="00D866DA"/>
    <w:rsid w:val="00DA0822"/>
    <w:rsid w:val="00DC3A99"/>
    <w:rsid w:val="00E224EB"/>
    <w:rsid w:val="00E34A6B"/>
    <w:rsid w:val="00E4684C"/>
    <w:rsid w:val="00E6222B"/>
    <w:rsid w:val="00E7697E"/>
    <w:rsid w:val="00E92435"/>
    <w:rsid w:val="00EA0B9F"/>
    <w:rsid w:val="00EB61D3"/>
    <w:rsid w:val="00EF7AFB"/>
    <w:rsid w:val="00F31CB8"/>
    <w:rsid w:val="00F52B45"/>
    <w:rsid w:val="00FA6CC2"/>
    <w:rsid w:val="00FD32E3"/>
    <w:rsid w:val="00FF190C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F1976-8B7F-47A5-AB3E-5C0DE50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4A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274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41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3B43-A964-4CA8-839E-E75C583D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Sadaev</dc:creator>
  <cp:keywords/>
  <dc:description/>
  <cp:lastModifiedBy>Минэкономразвития РА</cp:lastModifiedBy>
  <cp:revision>5</cp:revision>
  <cp:lastPrinted>2021-12-29T05:40:00Z</cp:lastPrinted>
  <dcterms:created xsi:type="dcterms:W3CDTF">2022-06-14T11:01:00Z</dcterms:created>
  <dcterms:modified xsi:type="dcterms:W3CDTF">2022-06-17T03:26:00Z</dcterms:modified>
</cp:coreProperties>
</file>